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F0A3E" w14:textId="668B2AD8" w:rsidR="001919F2" w:rsidRPr="0093670C" w:rsidRDefault="00AA2474" w:rsidP="00D86091">
      <w:pPr>
        <w:jc w:val="center"/>
        <w:rPr>
          <w:rFonts w:cs="Arial"/>
          <w:b/>
          <w:sz w:val="36"/>
          <w:szCs w:val="36"/>
        </w:rPr>
      </w:pPr>
      <w:r w:rsidRPr="0093670C">
        <w:rPr>
          <w:rFonts w:cs="Arial"/>
          <w:b/>
          <w:sz w:val="36"/>
          <w:szCs w:val="36"/>
        </w:rPr>
        <w:t>MGT</w:t>
      </w:r>
      <w:r w:rsidR="00CE4255" w:rsidRPr="0093670C">
        <w:rPr>
          <w:rFonts w:cs="Arial"/>
          <w:b/>
          <w:sz w:val="36"/>
          <w:szCs w:val="36"/>
        </w:rPr>
        <w:t xml:space="preserve"> </w:t>
      </w:r>
      <w:r w:rsidR="00B82C34">
        <w:rPr>
          <w:rFonts w:cs="Arial"/>
          <w:b/>
          <w:sz w:val="36"/>
          <w:szCs w:val="36"/>
        </w:rPr>
        <w:t>550</w:t>
      </w:r>
      <w:r w:rsidR="00D86091" w:rsidRPr="0093670C">
        <w:rPr>
          <w:rFonts w:cs="Arial"/>
          <w:b/>
          <w:sz w:val="36"/>
          <w:szCs w:val="36"/>
        </w:rPr>
        <w:t xml:space="preserve"> – INDIVIDUAL </w:t>
      </w:r>
      <w:r w:rsidR="00D2020E" w:rsidRPr="0093670C">
        <w:rPr>
          <w:rFonts w:cs="Arial"/>
          <w:b/>
          <w:sz w:val="36"/>
          <w:szCs w:val="36"/>
        </w:rPr>
        <w:t>PAPER</w:t>
      </w:r>
      <w:r w:rsidR="00587F3D" w:rsidRPr="0093670C">
        <w:rPr>
          <w:rFonts w:cs="Arial"/>
          <w:b/>
          <w:sz w:val="36"/>
          <w:szCs w:val="36"/>
        </w:rPr>
        <w:t xml:space="preserve"> – </w:t>
      </w:r>
      <w:r w:rsidR="00AA11B6">
        <w:rPr>
          <w:rFonts w:cs="Arial"/>
          <w:b/>
          <w:sz w:val="36"/>
          <w:szCs w:val="36"/>
        </w:rPr>
        <w:t>Spring 2021</w:t>
      </w:r>
    </w:p>
    <w:p w14:paraId="6FA8E9BA" w14:textId="0CC10322" w:rsidR="00D6086D" w:rsidRPr="0093670C" w:rsidRDefault="006B38DE" w:rsidP="00D6086D">
      <w:pPr>
        <w:rPr>
          <w:rFonts w:cs="Arial"/>
          <w:b/>
          <w:szCs w:val="36"/>
        </w:rPr>
      </w:pPr>
      <w:r w:rsidRPr="0093670C">
        <w:rPr>
          <w:rFonts w:cs="Arial"/>
          <w:b/>
          <w:sz w:val="32"/>
          <w:szCs w:val="36"/>
        </w:rPr>
        <w:t>15</w:t>
      </w:r>
      <w:r w:rsidR="00D6086D" w:rsidRPr="0093670C">
        <w:rPr>
          <w:rFonts w:cs="Arial"/>
          <w:b/>
          <w:sz w:val="32"/>
          <w:szCs w:val="36"/>
        </w:rPr>
        <w:t xml:space="preserve">% of Grade </w:t>
      </w:r>
      <w:r w:rsidR="00D6086D" w:rsidRPr="0093670C">
        <w:rPr>
          <w:rFonts w:cs="Arial"/>
          <w:b/>
          <w:sz w:val="32"/>
          <w:szCs w:val="36"/>
        </w:rPr>
        <w:tab/>
      </w:r>
      <w:r w:rsidR="00D6086D" w:rsidRPr="0093670C">
        <w:rPr>
          <w:rFonts w:cs="Arial"/>
          <w:b/>
          <w:sz w:val="32"/>
          <w:szCs w:val="36"/>
        </w:rPr>
        <w:tab/>
      </w:r>
      <w:r w:rsidR="00D6086D" w:rsidRPr="0093670C">
        <w:rPr>
          <w:rFonts w:cs="Arial"/>
          <w:b/>
          <w:sz w:val="32"/>
          <w:szCs w:val="36"/>
        </w:rPr>
        <w:tab/>
      </w:r>
      <w:r w:rsidR="00D6086D" w:rsidRPr="0093670C">
        <w:rPr>
          <w:rFonts w:cs="Arial"/>
          <w:b/>
          <w:sz w:val="32"/>
          <w:szCs w:val="36"/>
        </w:rPr>
        <w:tab/>
      </w:r>
      <w:r w:rsidR="00D6086D" w:rsidRPr="0093670C">
        <w:rPr>
          <w:rFonts w:cs="Arial"/>
          <w:b/>
          <w:sz w:val="32"/>
          <w:szCs w:val="36"/>
        </w:rPr>
        <w:tab/>
      </w:r>
      <w:r w:rsidR="00D6086D" w:rsidRPr="0093670C">
        <w:rPr>
          <w:rFonts w:cs="Arial"/>
          <w:b/>
          <w:sz w:val="32"/>
          <w:szCs w:val="36"/>
        </w:rPr>
        <w:tab/>
      </w:r>
      <w:r w:rsidR="00D6086D" w:rsidRPr="0093670C">
        <w:rPr>
          <w:rFonts w:cs="Arial"/>
          <w:b/>
          <w:sz w:val="32"/>
          <w:szCs w:val="36"/>
        </w:rPr>
        <w:tab/>
      </w:r>
      <w:r w:rsidR="00D6086D" w:rsidRPr="0093670C">
        <w:rPr>
          <w:rFonts w:cs="Arial"/>
          <w:b/>
          <w:sz w:val="32"/>
          <w:szCs w:val="36"/>
        </w:rPr>
        <w:tab/>
        <w:t>Due</w:t>
      </w:r>
      <w:r w:rsidR="004D1994" w:rsidRPr="0093670C">
        <w:rPr>
          <w:rFonts w:cs="Arial"/>
          <w:b/>
          <w:sz w:val="32"/>
          <w:szCs w:val="36"/>
        </w:rPr>
        <w:t xml:space="preserve"> </w:t>
      </w:r>
      <w:r w:rsidR="00AA11B6" w:rsidRPr="00AA11B6">
        <w:rPr>
          <w:rFonts w:cs="Arial"/>
          <w:b/>
          <w:color w:val="FF0000"/>
          <w:sz w:val="32"/>
          <w:szCs w:val="36"/>
        </w:rPr>
        <w:t>XXX</w:t>
      </w:r>
    </w:p>
    <w:p w14:paraId="3E1B726A" w14:textId="77777777" w:rsidR="00587F3D" w:rsidRPr="0093670C" w:rsidRDefault="00587F3D" w:rsidP="00D6086D">
      <w:pPr>
        <w:rPr>
          <w:rFonts w:cs="Arial"/>
          <w:b/>
          <w:szCs w:val="36"/>
        </w:rPr>
      </w:pPr>
    </w:p>
    <w:p w14:paraId="3E013170" w14:textId="77777777" w:rsidR="00D6086D" w:rsidRPr="0093670C" w:rsidRDefault="00D6086D" w:rsidP="00D6086D">
      <w:pPr>
        <w:rPr>
          <w:rFonts w:cs="Arial"/>
          <w:b/>
          <w:sz w:val="20"/>
          <w:szCs w:val="18"/>
        </w:rPr>
      </w:pPr>
      <w:r w:rsidRPr="0093670C">
        <w:rPr>
          <w:rFonts w:cs="Arial"/>
          <w:b/>
          <w:sz w:val="20"/>
          <w:szCs w:val="18"/>
        </w:rPr>
        <w:t>This is an 8-10 page paper (content).  Does not include the cover page, table of contents, and reference page.</w:t>
      </w:r>
    </w:p>
    <w:p w14:paraId="4ED262DD" w14:textId="77777777" w:rsidR="00D6086D" w:rsidRPr="0093670C" w:rsidRDefault="00D6086D" w:rsidP="00D6086D">
      <w:pPr>
        <w:rPr>
          <w:rFonts w:cs="Arial"/>
          <w:b/>
          <w:sz w:val="20"/>
          <w:szCs w:val="18"/>
        </w:rPr>
      </w:pPr>
    </w:p>
    <w:p w14:paraId="78279591" w14:textId="3A8491CA" w:rsidR="00587F3D" w:rsidRPr="0093670C" w:rsidRDefault="00587F3D" w:rsidP="00587F3D">
      <w:pPr>
        <w:rPr>
          <w:rFonts w:cs="Arial"/>
          <w:b/>
          <w:sz w:val="20"/>
          <w:szCs w:val="18"/>
        </w:rPr>
      </w:pPr>
      <w:r w:rsidRPr="0093670C">
        <w:rPr>
          <w:rFonts w:cs="Arial"/>
          <w:sz w:val="20"/>
          <w:szCs w:val="18"/>
        </w:rPr>
        <w:t xml:space="preserve">Find a minimum of </w:t>
      </w:r>
      <w:r w:rsidRPr="0093670C">
        <w:rPr>
          <w:rFonts w:cs="Arial"/>
          <w:b/>
          <w:sz w:val="20"/>
          <w:szCs w:val="18"/>
          <w:u w:val="single"/>
        </w:rPr>
        <w:t>5</w:t>
      </w:r>
      <w:r w:rsidRPr="0093670C">
        <w:rPr>
          <w:rFonts w:cs="Arial"/>
          <w:sz w:val="20"/>
          <w:szCs w:val="18"/>
        </w:rPr>
        <w:t xml:space="preserve"> articles that tie in with a topic or the topics of the book you have chosen.  Summarize and integrate the articles into a report.  Do not use an article 1, article 2, article 3, …. format.  Integrate the material in a logical and coherent fashion. </w:t>
      </w:r>
      <w:r w:rsidR="0093670C">
        <w:rPr>
          <w:rFonts w:cs="Arial"/>
          <w:sz w:val="20"/>
          <w:szCs w:val="18"/>
        </w:rPr>
        <w:t xml:space="preserve">  These should be </w:t>
      </w:r>
      <w:r w:rsidR="0093670C">
        <w:rPr>
          <w:rFonts w:cs="Arial"/>
          <w:b/>
          <w:bCs/>
          <w:sz w:val="20"/>
          <w:szCs w:val="18"/>
        </w:rPr>
        <w:t>2014 or after.</w:t>
      </w:r>
      <w:r w:rsidRPr="0093670C">
        <w:rPr>
          <w:rFonts w:cs="Arial"/>
          <w:sz w:val="20"/>
          <w:szCs w:val="18"/>
        </w:rPr>
        <w:t xml:space="preserve"> </w:t>
      </w:r>
    </w:p>
    <w:p w14:paraId="21A1E15A" w14:textId="77777777" w:rsidR="00587F3D" w:rsidRPr="0093670C" w:rsidRDefault="00587F3D" w:rsidP="00587F3D">
      <w:pPr>
        <w:rPr>
          <w:rFonts w:cs="Arial"/>
          <w:sz w:val="20"/>
          <w:szCs w:val="18"/>
        </w:rPr>
      </w:pPr>
    </w:p>
    <w:p w14:paraId="5A4EEEF8" w14:textId="77777777" w:rsidR="00587F3D" w:rsidRPr="0093670C" w:rsidRDefault="00587F3D" w:rsidP="00587F3D">
      <w:pPr>
        <w:rPr>
          <w:rFonts w:cs="Arial"/>
          <w:sz w:val="20"/>
          <w:szCs w:val="18"/>
        </w:rPr>
      </w:pPr>
      <w:r w:rsidRPr="0093670C">
        <w:rPr>
          <w:rFonts w:cs="Arial"/>
          <w:sz w:val="20"/>
          <w:szCs w:val="18"/>
        </w:rPr>
        <w:t xml:space="preserve">Avoid using all of one type of source (newspapers, Internet, databases, books).  You </w:t>
      </w:r>
      <w:r w:rsidRPr="0093670C">
        <w:rPr>
          <w:rFonts w:cs="Arial"/>
          <w:b/>
          <w:sz w:val="20"/>
          <w:szCs w:val="18"/>
          <w:u w:val="single"/>
        </w:rPr>
        <w:t>MUST</w:t>
      </w:r>
      <w:r w:rsidRPr="0093670C">
        <w:rPr>
          <w:rFonts w:cs="Arial"/>
          <w:sz w:val="20"/>
          <w:szCs w:val="18"/>
        </w:rPr>
        <w:t xml:space="preserve"> use the University Databases.  </w:t>
      </w:r>
      <w:r w:rsidRPr="0093670C">
        <w:rPr>
          <w:rFonts w:cs="Arial"/>
          <w:b/>
          <w:sz w:val="20"/>
          <w:szCs w:val="18"/>
        </w:rPr>
        <w:t>You CANNOT USE WIKIPEDIA.</w:t>
      </w:r>
    </w:p>
    <w:p w14:paraId="21327F8E" w14:textId="77777777" w:rsidR="00587F3D" w:rsidRPr="0093670C" w:rsidRDefault="00587F3D" w:rsidP="00587F3D">
      <w:pPr>
        <w:rPr>
          <w:rFonts w:cs="Arial"/>
          <w:sz w:val="20"/>
          <w:szCs w:val="18"/>
        </w:rPr>
      </w:pPr>
    </w:p>
    <w:p w14:paraId="3CEA5479" w14:textId="77777777" w:rsidR="00A72DF7" w:rsidRPr="0093670C" w:rsidRDefault="00A72DF7" w:rsidP="00A72DF7">
      <w:pPr>
        <w:rPr>
          <w:rFonts w:cs="Arial"/>
          <w:sz w:val="20"/>
          <w:szCs w:val="18"/>
        </w:rPr>
      </w:pPr>
      <w:r w:rsidRPr="0093670C">
        <w:rPr>
          <w:rFonts w:cs="Arial"/>
          <w:sz w:val="20"/>
          <w:szCs w:val="18"/>
        </w:rPr>
        <w:t xml:space="preserve">Databases.  </w:t>
      </w:r>
      <w:r w:rsidRPr="0093670C">
        <w:rPr>
          <w:rFonts w:cs="Arial"/>
          <w:b/>
          <w:sz w:val="20"/>
          <w:szCs w:val="18"/>
        </w:rPr>
        <w:t>You CANNOT USE WIKIPEDIA.</w:t>
      </w:r>
    </w:p>
    <w:p w14:paraId="04B775D6" w14:textId="77777777" w:rsidR="00A72DF7" w:rsidRPr="0093670C" w:rsidRDefault="00A72DF7" w:rsidP="00A72DF7">
      <w:pPr>
        <w:rPr>
          <w:rFonts w:cs="Arial"/>
          <w:sz w:val="20"/>
          <w:szCs w:val="18"/>
        </w:rPr>
      </w:pPr>
    </w:p>
    <w:p w14:paraId="0D3037FC" w14:textId="77777777" w:rsidR="00A72DF7" w:rsidRPr="0093670C" w:rsidRDefault="00A72DF7" w:rsidP="00A72DF7">
      <w:pPr>
        <w:rPr>
          <w:rFonts w:cs="Arial"/>
          <w:sz w:val="20"/>
          <w:szCs w:val="18"/>
        </w:rPr>
      </w:pPr>
      <w:r w:rsidRPr="0093670C">
        <w:rPr>
          <w:rFonts w:cs="Arial"/>
          <w:sz w:val="20"/>
          <w:szCs w:val="18"/>
        </w:rPr>
        <w:t>Answer the Basic Research Questions – Who, What, When, Where, Why? When, and How?</w:t>
      </w:r>
    </w:p>
    <w:p w14:paraId="0DE07C97" w14:textId="77777777" w:rsidR="00A72DF7" w:rsidRPr="0093670C" w:rsidRDefault="00A72DF7" w:rsidP="00A72DF7">
      <w:pPr>
        <w:rPr>
          <w:rFonts w:cs="Arial"/>
          <w:sz w:val="20"/>
          <w:szCs w:val="18"/>
        </w:rPr>
      </w:pPr>
    </w:p>
    <w:p w14:paraId="78186F9D" w14:textId="77777777" w:rsidR="00A72DF7" w:rsidRDefault="00A72DF7" w:rsidP="00A72DF7">
      <w:pPr>
        <w:jc w:val="center"/>
        <w:rPr>
          <w:rFonts w:cs="Arial"/>
          <w:b/>
          <w:sz w:val="28"/>
        </w:rPr>
      </w:pPr>
      <w:r>
        <w:rPr>
          <w:rFonts w:cs="Arial"/>
          <w:b/>
          <w:sz w:val="28"/>
        </w:rPr>
        <w:t>*****</w:t>
      </w:r>
      <w:r w:rsidRPr="0093670C">
        <w:rPr>
          <w:rFonts w:cs="Arial"/>
          <w:b/>
          <w:sz w:val="28"/>
        </w:rPr>
        <w:t xml:space="preserve">This is </w:t>
      </w:r>
      <w:r w:rsidRPr="0093670C">
        <w:rPr>
          <w:rFonts w:cs="Arial"/>
          <w:b/>
          <w:sz w:val="28"/>
          <w:u w:val="single"/>
        </w:rPr>
        <w:t>NOT</w:t>
      </w:r>
      <w:r w:rsidRPr="0093670C">
        <w:rPr>
          <w:rFonts w:cs="Arial"/>
          <w:b/>
          <w:sz w:val="28"/>
        </w:rPr>
        <w:t xml:space="preserve"> a Book Report!!!!</w:t>
      </w:r>
      <w:r>
        <w:rPr>
          <w:rFonts w:cs="Arial"/>
          <w:b/>
          <w:sz w:val="28"/>
        </w:rPr>
        <w:t>*****</w:t>
      </w:r>
    </w:p>
    <w:p w14:paraId="5C7ED42B" w14:textId="77777777" w:rsidR="00A72DF7" w:rsidRDefault="00A72DF7" w:rsidP="00A72DF7">
      <w:pPr>
        <w:rPr>
          <w:rFonts w:cs="Arial"/>
          <w:b/>
          <w:sz w:val="28"/>
        </w:rPr>
      </w:pPr>
    </w:p>
    <w:p w14:paraId="089E5276" w14:textId="77777777" w:rsidR="00A72DF7" w:rsidRPr="0093670C" w:rsidRDefault="00A72DF7" w:rsidP="00A72DF7">
      <w:pPr>
        <w:rPr>
          <w:rFonts w:cs="Arial"/>
          <w:b/>
          <w:sz w:val="28"/>
        </w:rPr>
      </w:pPr>
      <w:r>
        <w:rPr>
          <w:rFonts w:cs="Arial"/>
          <w:b/>
          <w:sz w:val="28"/>
        </w:rPr>
        <w:t xml:space="preserve">Do not go chapter by chapter.  What is your theme for your individual paper? Leadership, Teamwork, Women in Power, Success, etc.  Unlike some papers you can include your insights also at the end in your conclusion.  </w:t>
      </w:r>
    </w:p>
    <w:p w14:paraId="3CCE2E5E" w14:textId="77777777" w:rsidR="00A72DF7" w:rsidRPr="0093670C" w:rsidRDefault="00A72DF7" w:rsidP="00A72DF7">
      <w:pPr>
        <w:rPr>
          <w:rFonts w:cs="Arial"/>
          <w:sz w:val="20"/>
          <w:szCs w:val="18"/>
        </w:rPr>
      </w:pPr>
    </w:p>
    <w:p w14:paraId="4CD59A26" w14:textId="77777777" w:rsidR="00A72DF7" w:rsidRPr="0093670C" w:rsidRDefault="00A72DF7" w:rsidP="00A72DF7">
      <w:pPr>
        <w:rPr>
          <w:rFonts w:cs="Arial"/>
          <w:b/>
          <w:sz w:val="20"/>
          <w:szCs w:val="18"/>
        </w:rPr>
      </w:pPr>
      <w:r w:rsidRPr="0093670C">
        <w:rPr>
          <w:rFonts w:cs="Arial"/>
          <w:b/>
          <w:sz w:val="20"/>
          <w:szCs w:val="18"/>
        </w:rPr>
        <w:t xml:space="preserve">You will be graded using the COBA Writing Rubric and the COBA Critical Thinking Rubric.  These can be found in the Course Documents for this class in Blackboard.  </w:t>
      </w:r>
    </w:p>
    <w:p w14:paraId="39878104" w14:textId="77777777" w:rsidR="00A72DF7" w:rsidRPr="0093670C" w:rsidRDefault="00A72DF7" w:rsidP="00A72DF7">
      <w:pPr>
        <w:ind w:firstLine="720"/>
        <w:rPr>
          <w:rFonts w:cs="Arial"/>
          <w:sz w:val="20"/>
          <w:szCs w:val="18"/>
        </w:rPr>
      </w:pPr>
      <w:r w:rsidRPr="0093670C">
        <w:rPr>
          <w:rFonts w:cs="Arial"/>
          <w:sz w:val="20"/>
          <w:szCs w:val="18"/>
        </w:rPr>
        <w:t>50% of the Grade will be based on the COBA Writing Rubric.</w:t>
      </w:r>
    </w:p>
    <w:p w14:paraId="1E6D4ECC" w14:textId="77777777" w:rsidR="00A72DF7" w:rsidRPr="0093670C" w:rsidRDefault="00A72DF7" w:rsidP="00A72DF7">
      <w:pPr>
        <w:ind w:firstLine="720"/>
        <w:rPr>
          <w:rFonts w:cs="Arial"/>
          <w:sz w:val="20"/>
          <w:szCs w:val="18"/>
        </w:rPr>
      </w:pPr>
      <w:r w:rsidRPr="0093670C">
        <w:rPr>
          <w:rFonts w:cs="Arial"/>
          <w:sz w:val="20"/>
          <w:szCs w:val="18"/>
        </w:rPr>
        <w:t>50% of the Grade will be based on the COBA Critical Thinking Rubric.</w:t>
      </w:r>
    </w:p>
    <w:p w14:paraId="6274A181" w14:textId="77777777" w:rsidR="00A72DF7" w:rsidRPr="0093670C" w:rsidRDefault="00A72DF7" w:rsidP="00A72DF7">
      <w:pPr>
        <w:rPr>
          <w:rFonts w:cs="Arial"/>
        </w:rPr>
      </w:pPr>
    </w:p>
    <w:p w14:paraId="2F64B0F3" w14:textId="77777777" w:rsidR="00A72DF7" w:rsidRPr="0093670C" w:rsidRDefault="00A72DF7" w:rsidP="00A72DF7">
      <w:pPr>
        <w:rPr>
          <w:rFonts w:cs="Arial"/>
          <w:b/>
          <w:sz w:val="18"/>
          <w:szCs w:val="18"/>
        </w:rPr>
      </w:pPr>
      <w:r w:rsidRPr="0093670C">
        <w:rPr>
          <w:rFonts w:cs="Arial"/>
          <w:b/>
          <w:sz w:val="18"/>
          <w:szCs w:val="18"/>
        </w:rPr>
        <w:t>Books – This is not a Book Report</w:t>
      </w:r>
    </w:p>
    <w:p w14:paraId="44E52102" w14:textId="77777777" w:rsidR="00A72DF7" w:rsidRPr="0093670C" w:rsidRDefault="00A72DF7" w:rsidP="00A72DF7">
      <w:pPr>
        <w:rPr>
          <w:rFonts w:cs="Arial"/>
          <w:i/>
          <w:sz w:val="18"/>
          <w:szCs w:val="18"/>
        </w:rPr>
        <w:sectPr w:rsidR="00A72DF7" w:rsidRPr="0093670C" w:rsidSect="001B1BA4">
          <w:pgSz w:w="12240" w:h="15840"/>
          <w:pgMar w:top="864" w:right="1008" w:bottom="864" w:left="1008" w:header="720" w:footer="720" w:gutter="0"/>
          <w:cols w:space="720"/>
          <w:docGrid w:linePitch="360"/>
        </w:sectPr>
      </w:pPr>
    </w:p>
    <w:p w14:paraId="2530358D" w14:textId="77777777" w:rsidR="00A72DF7" w:rsidRDefault="00A72DF7" w:rsidP="00A72DF7">
      <w:pPr>
        <w:rPr>
          <w:rFonts w:cs="Arial"/>
          <w:sz w:val="18"/>
          <w:szCs w:val="18"/>
        </w:rPr>
      </w:pPr>
      <w:r w:rsidRPr="0093670C">
        <w:rPr>
          <w:rFonts w:cs="Arial"/>
          <w:i/>
          <w:sz w:val="18"/>
          <w:szCs w:val="18"/>
        </w:rPr>
        <w:t xml:space="preserve">The Leadership Challenge </w:t>
      </w:r>
      <w:r w:rsidRPr="0093670C">
        <w:rPr>
          <w:rFonts w:cs="Arial"/>
          <w:sz w:val="18"/>
          <w:szCs w:val="18"/>
        </w:rPr>
        <w:t>(3</w:t>
      </w:r>
      <w:r w:rsidRPr="0093670C">
        <w:rPr>
          <w:rFonts w:cs="Arial"/>
          <w:sz w:val="18"/>
          <w:szCs w:val="18"/>
          <w:vertAlign w:val="superscript"/>
        </w:rPr>
        <w:t>rd</w:t>
      </w:r>
      <w:r w:rsidRPr="0093670C">
        <w:rPr>
          <w:rFonts w:cs="Arial"/>
          <w:sz w:val="18"/>
          <w:szCs w:val="18"/>
        </w:rPr>
        <w:t xml:space="preserve"> edition) by James M. </w:t>
      </w:r>
      <w:r>
        <w:rPr>
          <w:rFonts w:cs="Arial"/>
          <w:sz w:val="18"/>
          <w:szCs w:val="18"/>
        </w:rPr>
        <w:t>Kouzes and Barry Z. Posner</w:t>
      </w:r>
    </w:p>
    <w:p w14:paraId="4583244F" w14:textId="77777777" w:rsidR="00A72DF7" w:rsidRDefault="00A72DF7" w:rsidP="00A72DF7">
      <w:pPr>
        <w:rPr>
          <w:rFonts w:cs="Arial"/>
          <w:sz w:val="18"/>
          <w:szCs w:val="18"/>
        </w:rPr>
      </w:pPr>
    </w:p>
    <w:p w14:paraId="5314CC7B" w14:textId="77777777" w:rsidR="00A72DF7" w:rsidRDefault="00A72DF7" w:rsidP="00A72DF7">
      <w:pPr>
        <w:rPr>
          <w:rFonts w:cs="Arial"/>
          <w:sz w:val="20"/>
          <w:szCs w:val="20"/>
        </w:rPr>
      </w:pPr>
      <w:r>
        <w:rPr>
          <w:rFonts w:cs="Arial"/>
          <w:i/>
          <w:sz w:val="20"/>
          <w:szCs w:val="20"/>
        </w:rPr>
        <w:t xml:space="preserve">5 Levels of </w:t>
      </w:r>
      <w:proofErr w:type="spellStart"/>
      <w:r>
        <w:rPr>
          <w:rFonts w:cs="Arial"/>
          <w:i/>
          <w:sz w:val="20"/>
          <w:szCs w:val="20"/>
        </w:rPr>
        <w:t>Leaderhip</w:t>
      </w:r>
      <w:proofErr w:type="spellEnd"/>
      <w:r>
        <w:rPr>
          <w:rFonts w:cs="Arial"/>
          <w:sz w:val="20"/>
          <w:szCs w:val="20"/>
        </w:rPr>
        <w:t xml:space="preserve"> by John Maxwell</w:t>
      </w:r>
    </w:p>
    <w:p w14:paraId="5FF56618" w14:textId="77777777" w:rsidR="00A72DF7" w:rsidRDefault="00A72DF7" w:rsidP="00A72DF7">
      <w:pPr>
        <w:rPr>
          <w:rFonts w:cs="Arial"/>
          <w:sz w:val="20"/>
          <w:szCs w:val="20"/>
        </w:rPr>
      </w:pPr>
    </w:p>
    <w:p w14:paraId="645A97A2" w14:textId="77777777" w:rsidR="00A72DF7" w:rsidRDefault="00A72DF7" w:rsidP="00A72DF7">
      <w:pPr>
        <w:rPr>
          <w:rFonts w:cs="Arial"/>
          <w:sz w:val="20"/>
          <w:szCs w:val="20"/>
        </w:rPr>
      </w:pPr>
      <w:r>
        <w:rPr>
          <w:rFonts w:cs="Arial"/>
          <w:i/>
          <w:sz w:val="20"/>
          <w:szCs w:val="20"/>
        </w:rPr>
        <w:t>17 Indisputable Laws of Teamwork</w:t>
      </w:r>
      <w:r>
        <w:rPr>
          <w:rFonts w:cs="Arial"/>
          <w:sz w:val="20"/>
          <w:szCs w:val="20"/>
        </w:rPr>
        <w:t xml:space="preserve"> by John Maxwell</w:t>
      </w:r>
    </w:p>
    <w:p w14:paraId="027817CB" w14:textId="77777777" w:rsidR="00A72DF7" w:rsidRDefault="00A72DF7" w:rsidP="00A72DF7">
      <w:pPr>
        <w:rPr>
          <w:rFonts w:cs="Arial"/>
          <w:sz w:val="20"/>
          <w:szCs w:val="20"/>
        </w:rPr>
      </w:pPr>
    </w:p>
    <w:p w14:paraId="54357679" w14:textId="77777777" w:rsidR="00A72DF7" w:rsidRDefault="00A72DF7" w:rsidP="00A72DF7">
      <w:pPr>
        <w:rPr>
          <w:rFonts w:cs="Arial"/>
          <w:sz w:val="20"/>
          <w:szCs w:val="20"/>
        </w:rPr>
      </w:pPr>
      <w:r>
        <w:rPr>
          <w:rFonts w:cs="Arial"/>
          <w:i/>
          <w:sz w:val="20"/>
          <w:szCs w:val="20"/>
        </w:rPr>
        <w:t>21 Most Powerful Minutes in a Leader’s Day</w:t>
      </w:r>
      <w:r>
        <w:rPr>
          <w:rFonts w:cs="Arial"/>
          <w:sz w:val="20"/>
          <w:szCs w:val="20"/>
        </w:rPr>
        <w:t xml:space="preserve"> by John Maxwell</w:t>
      </w:r>
    </w:p>
    <w:p w14:paraId="220EF4DA" w14:textId="77777777" w:rsidR="00A72DF7" w:rsidRDefault="00A72DF7" w:rsidP="00A72DF7">
      <w:pPr>
        <w:rPr>
          <w:rFonts w:cs="Arial"/>
          <w:sz w:val="20"/>
          <w:szCs w:val="20"/>
        </w:rPr>
      </w:pPr>
    </w:p>
    <w:p w14:paraId="32D40119" w14:textId="77777777" w:rsidR="00A72DF7" w:rsidRDefault="00A72DF7" w:rsidP="00A72DF7">
      <w:pPr>
        <w:rPr>
          <w:rFonts w:cs="Arial"/>
          <w:sz w:val="20"/>
          <w:szCs w:val="20"/>
        </w:rPr>
      </w:pPr>
      <w:r>
        <w:rPr>
          <w:rFonts w:cs="Arial"/>
          <w:i/>
          <w:sz w:val="20"/>
          <w:szCs w:val="20"/>
        </w:rPr>
        <w:t xml:space="preserve">Women and the Art of Savior Fair: Business Sense and </w:t>
      </w:r>
      <w:proofErr w:type="gramStart"/>
      <w:r>
        <w:rPr>
          <w:rFonts w:cs="Arial"/>
          <w:i/>
          <w:sz w:val="20"/>
          <w:szCs w:val="20"/>
        </w:rPr>
        <w:t>Sensibility</w:t>
      </w:r>
      <w:r>
        <w:rPr>
          <w:rFonts w:cs="Arial"/>
          <w:sz w:val="20"/>
          <w:szCs w:val="20"/>
        </w:rPr>
        <w:t xml:space="preserve">  by</w:t>
      </w:r>
      <w:proofErr w:type="gramEnd"/>
      <w:r>
        <w:rPr>
          <w:rFonts w:cs="Arial"/>
          <w:sz w:val="20"/>
          <w:szCs w:val="20"/>
        </w:rPr>
        <w:t xml:space="preserve"> </w:t>
      </w:r>
      <w:proofErr w:type="spellStart"/>
      <w:r>
        <w:rPr>
          <w:rFonts w:cs="Arial"/>
          <w:sz w:val="20"/>
          <w:szCs w:val="20"/>
        </w:rPr>
        <w:t>Mirelle</w:t>
      </w:r>
      <w:proofErr w:type="spellEnd"/>
      <w:r>
        <w:rPr>
          <w:rFonts w:cs="Arial"/>
          <w:sz w:val="20"/>
          <w:szCs w:val="20"/>
        </w:rPr>
        <w:t xml:space="preserve"> </w:t>
      </w:r>
      <w:proofErr w:type="spellStart"/>
      <w:r>
        <w:rPr>
          <w:rFonts w:cs="Arial"/>
          <w:sz w:val="20"/>
          <w:szCs w:val="20"/>
        </w:rPr>
        <w:t>Guilian</w:t>
      </w:r>
      <w:proofErr w:type="spellEnd"/>
    </w:p>
    <w:p w14:paraId="0A3AF4E0" w14:textId="77777777" w:rsidR="00A72DF7" w:rsidRDefault="00A72DF7" w:rsidP="00A72DF7">
      <w:pPr>
        <w:rPr>
          <w:rFonts w:cs="Arial"/>
          <w:sz w:val="20"/>
          <w:szCs w:val="20"/>
        </w:rPr>
      </w:pPr>
    </w:p>
    <w:p w14:paraId="12D0F238" w14:textId="77777777" w:rsidR="00A72DF7" w:rsidRDefault="00A72DF7" w:rsidP="00A72DF7">
      <w:pPr>
        <w:rPr>
          <w:rFonts w:cs="Arial"/>
          <w:sz w:val="20"/>
          <w:szCs w:val="20"/>
        </w:rPr>
      </w:pPr>
      <w:r>
        <w:rPr>
          <w:rFonts w:cs="Arial"/>
          <w:i/>
          <w:sz w:val="20"/>
          <w:szCs w:val="20"/>
        </w:rPr>
        <w:t xml:space="preserve">Lean </w:t>
      </w:r>
      <w:proofErr w:type="gramStart"/>
      <w:r>
        <w:rPr>
          <w:rFonts w:cs="Arial"/>
          <w:i/>
          <w:sz w:val="20"/>
          <w:szCs w:val="20"/>
        </w:rPr>
        <w:t>In</w:t>
      </w:r>
      <w:proofErr w:type="gramEnd"/>
      <w:r>
        <w:rPr>
          <w:rFonts w:cs="Arial"/>
          <w:sz w:val="20"/>
          <w:szCs w:val="20"/>
        </w:rPr>
        <w:t xml:space="preserve"> by Sheryl Sandberg</w:t>
      </w:r>
    </w:p>
    <w:p w14:paraId="74E914B3" w14:textId="77777777" w:rsidR="00A72DF7" w:rsidRDefault="00A72DF7" w:rsidP="00A72DF7">
      <w:pPr>
        <w:rPr>
          <w:rFonts w:cs="Arial"/>
          <w:sz w:val="20"/>
          <w:szCs w:val="20"/>
        </w:rPr>
      </w:pPr>
    </w:p>
    <w:p w14:paraId="2CCC065F" w14:textId="77777777" w:rsidR="00A72DF7" w:rsidRDefault="00A72DF7" w:rsidP="00A72DF7">
      <w:pPr>
        <w:rPr>
          <w:rFonts w:cs="Arial"/>
          <w:iCs/>
          <w:sz w:val="20"/>
          <w:szCs w:val="20"/>
        </w:rPr>
      </w:pPr>
      <w:r>
        <w:rPr>
          <w:rFonts w:cs="Arial"/>
          <w:i/>
          <w:sz w:val="20"/>
          <w:szCs w:val="20"/>
        </w:rPr>
        <w:t>Apples are Square: Thinking Different About Leadership</w:t>
      </w:r>
      <w:r>
        <w:rPr>
          <w:rFonts w:cs="Arial"/>
          <w:iCs/>
          <w:sz w:val="20"/>
          <w:szCs w:val="20"/>
        </w:rPr>
        <w:t xml:space="preserve"> by Susan and Thomas </w:t>
      </w:r>
      <w:proofErr w:type="spellStart"/>
      <w:r>
        <w:rPr>
          <w:rFonts w:cs="Arial"/>
          <w:iCs/>
          <w:sz w:val="20"/>
          <w:szCs w:val="20"/>
        </w:rPr>
        <w:t>Kucmarski</w:t>
      </w:r>
      <w:proofErr w:type="spellEnd"/>
    </w:p>
    <w:p w14:paraId="2A1D415B" w14:textId="77777777" w:rsidR="00A72DF7" w:rsidRDefault="00A72DF7" w:rsidP="00A72DF7">
      <w:pPr>
        <w:rPr>
          <w:rFonts w:cs="Arial"/>
          <w:iCs/>
          <w:sz w:val="20"/>
          <w:szCs w:val="20"/>
        </w:rPr>
      </w:pPr>
    </w:p>
    <w:p w14:paraId="3F61078A" w14:textId="77777777" w:rsidR="00A72DF7" w:rsidRDefault="00A72DF7" w:rsidP="00A72DF7">
      <w:pPr>
        <w:rPr>
          <w:rFonts w:cs="Arial"/>
          <w:color w:val="000000"/>
          <w:sz w:val="20"/>
          <w:szCs w:val="20"/>
        </w:rPr>
      </w:pPr>
      <w:r>
        <w:rPr>
          <w:rFonts w:cs="Arial"/>
          <w:i/>
          <w:sz w:val="20"/>
          <w:szCs w:val="20"/>
        </w:rPr>
        <w:t>How Remarkable Women Lead</w:t>
      </w:r>
      <w:r>
        <w:rPr>
          <w:rFonts w:cs="Arial"/>
          <w:iCs/>
          <w:sz w:val="20"/>
          <w:szCs w:val="20"/>
        </w:rPr>
        <w:t xml:space="preserve"> by </w:t>
      </w:r>
      <w:r w:rsidRPr="00C802DF">
        <w:rPr>
          <w:rFonts w:cs="Arial"/>
          <w:color w:val="000000"/>
          <w:sz w:val="20"/>
          <w:szCs w:val="20"/>
        </w:rPr>
        <w:t xml:space="preserve">Joanna </w:t>
      </w:r>
      <w:proofErr w:type="spellStart"/>
      <w:r w:rsidRPr="00C802DF">
        <w:rPr>
          <w:rFonts w:cs="Arial"/>
          <w:color w:val="000000"/>
          <w:sz w:val="20"/>
          <w:szCs w:val="20"/>
        </w:rPr>
        <w:t>Barsh</w:t>
      </w:r>
      <w:proofErr w:type="spellEnd"/>
      <w:r w:rsidRPr="00C802DF">
        <w:rPr>
          <w:rFonts w:cs="Arial"/>
          <w:color w:val="000000"/>
          <w:sz w:val="20"/>
          <w:szCs w:val="20"/>
        </w:rPr>
        <w:t>, Susie Cranston, and Geoffrey Lewis</w:t>
      </w:r>
    </w:p>
    <w:p w14:paraId="086B1DEA" w14:textId="77777777" w:rsidR="00A72DF7" w:rsidRDefault="00A72DF7" w:rsidP="00A72DF7">
      <w:pPr>
        <w:rPr>
          <w:rFonts w:cs="Arial"/>
          <w:iCs/>
          <w:color w:val="000000"/>
          <w:sz w:val="20"/>
          <w:szCs w:val="20"/>
        </w:rPr>
      </w:pPr>
    </w:p>
    <w:p w14:paraId="10675940" w14:textId="77777777" w:rsidR="00A72DF7" w:rsidRDefault="00A72DF7" w:rsidP="00A72DF7">
      <w:pPr>
        <w:rPr>
          <w:rFonts w:cs="Arial"/>
          <w:iCs/>
          <w:color w:val="000000"/>
          <w:sz w:val="20"/>
          <w:szCs w:val="20"/>
        </w:rPr>
      </w:pPr>
      <w:r w:rsidRPr="00C802DF">
        <w:rPr>
          <w:rFonts w:cs="Arial"/>
          <w:i/>
          <w:color w:val="000000"/>
          <w:sz w:val="20"/>
          <w:szCs w:val="20"/>
        </w:rPr>
        <w:t>Tempered Radicals: How People Use Differences to Inspire Change at Work</w:t>
      </w:r>
      <w:r>
        <w:rPr>
          <w:rFonts w:cs="Arial"/>
          <w:iCs/>
          <w:color w:val="000000"/>
          <w:sz w:val="20"/>
          <w:szCs w:val="20"/>
        </w:rPr>
        <w:t xml:space="preserve"> by Debra Meyerson</w:t>
      </w:r>
    </w:p>
    <w:p w14:paraId="67D7AB6A" w14:textId="77777777" w:rsidR="00A72DF7" w:rsidRDefault="00A72DF7" w:rsidP="00A72DF7">
      <w:pPr>
        <w:rPr>
          <w:rFonts w:cs="Arial"/>
          <w:iCs/>
          <w:color w:val="000000"/>
          <w:sz w:val="20"/>
          <w:szCs w:val="20"/>
        </w:rPr>
      </w:pPr>
    </w:p>
    <w:p w14:paraId="57D7E011" w14:textId="77777777" w:rsidR="00A72DF7" w:rsidRPr="00FA72D0" w:rsidRDefault="00A72DF7" w:rsidP="00A72DF7">
      <w:pPr>
        <w:rPr>
          <w:rFonts w:cs="Arial"/>
          <w:iCs/>
          <w:color w:val="000000"/>
          <w:sz w:val="20"/>
          <w:szCs w:val="20"/>
        </w:rPr>
      </w:pPr>
      <w:r w:rsidRPr="00C802DF">
        <w:rPr>
          <w:rFonts w:cs="Arial"/>
          <w:i/>
          <w:color w:val="000000"/>
          <w:sz w:val="20"/>
          <w:szCs w:val="20"/>
        </w:rPr>
        <w:t>Confucius on Leadership</w:t>
      </w:r>
      <w:r>
        <w:rPr>
          <w:rFonts w:cs="Arial"/>
          <w:iCs/>
          <w:color w:val="000000"/>
          <w:sz w:val="20"/>
          <w:szCs w:val="20"/>
        </w:rPr>
        <w:t xml:space="preserve"> by John Adair</w:t>
      </w:r>
    </w:p>
    <w:p w14:paraId="0FBBCEDC" w14:textId="77777777" w:rsidR="00A72DF7" w:rsidRDefault="00A72DF7" w:rsidP="00A72DF7">
      <w:pPr>
        <w:rPr>
          <w:rFonts w:cs="Arial"/>
          <w:i/>
          <w:color w:val="000000"/>
          <w:sz w:val="20"/>
          <w:szCs w:val="20"/>
        </w:rPr>
      </w:pPr>
    </w:p>
    <w:p w14:paraId="32FB89DE" w14:textId="77777777" w:rsidR="00A72DF7" w:rsidRPr="00FA72D0" w:rsidRDefault="00A72DF7" w:rsidP="00A72DF7">
      <w:pPr>
        <w:rPr>
          <w:rFonts w:cs="Arial"/>
          <w:iCs/>
          <w:color w:val="000000"/>
          <w:sz w:val="20"/>
          <w:szCs w:val="20"/>
        </w:rPr>
      </w:pPr>
      <w:r w:rsidRPr="00C802DF">
        <w:rPr>
          <w:rFonts w:cs="Arial"/>
          <w:i/>
          <w:color w:val="000000"/>
          <w:sz w:val="20"/>
          <w:szCs w:val="20"/>
        </w:rPr>
        <w:t>The 8</w:t>
      </w:r>
      <w:r w:rsidRPr="00C802DF">
        <w:rPr>
          <w:rFonts w:cs="Arial"/>
          <w:i/>
          <w:color w:val="000000"/>
          <w:sz w:val="20"/>
          <w:szCs w:val="20"/>
          <w:vertAlign w:val="superscript"/>
        </w:rPr>
        <w:t>th</w:t>
      </w:r>
      <w:r w:rsidRPr="00C802DF">
        <w:rPr>
          <w:rFonts w:cs="Arial"/>
          <w:i/>
          <w:color w:val="000000"/>
          <w:sz w:val="20"/>
          <w:szCs w:val="20"/>
        </w:rPr>
        <w:t xml:space="preserve"> Habit: From Effectiveness to Greatness</w:t>
      </w:r>
      <w:r w:rsidRPr="00FA72D0">
        <w:rPr>
          <w:rFonts w:cs="Arial"/>
          <w:i/>
          <w:color w:val="000000"/>
          <w:sz w:val="20"/>
          <w:szCs w:val="20"/>
        </w:rPr>
        <w:t xml:space="preserve"> </w:t>
      </w:r>
      <w:r>
        <w:rPr>
          <w:rFonts w:cs="Arial"/>
          <w:iCs/>
          <w:color w:val="000000"/>
          <w:sz w:val="20"/>
          <w:szCs w:val="20"/>
        </w:rPr>
        <w:t>by Stephen Covey</w:t>
      </w:r>
    </w:p>
    <w:p w14:paraId="76E4C91C" w14:textId="77777777" w:rsidR="00A72DF7" w:rsidRDefault="00A72DF7" w:rsidP="00A72DF7">
      <w:pPr>
        <w:rPr>
          <w:rFonts w:cs="Arial"/>
          <w:i/>
          <w:color w:val="000000"/>
          <w:sz w:val="20"/>
          <w:szCs w:val="20"/>
        </w:rPr>
      </w:pPr>
    </w:p>
    <w:p w14:paraId="4204319B" w14:textId="77777777" w:rsidR="00A72DF7" w:rsidRDefault="00A72DF7" w:rsidP="00A72DF7">
      <w:pPr>
        <w:rPr>
          <w:rFonts w:cs="Arial"/>
          <w:b/>
          <w:sz w:val="20"/>
          <w:szCs w:val="18"/>
        </w:rPr>
      </w:pPr>
      <w:r w:rsidRPr="00C802DF">
        <w:rPr>
          <w:rFonts w:cs="Arial"/>
          <w:i/>
          <w:color w:val="000000"/>
          <w:sz w:val="20"/>
          <w:szCs w:val="20"/>
        </w:rPr>
        <w:t>George Washington on Leadership</w:t>
      </w:r>
      <w:r>
        <w:rPr>
          <w:rFonts w:cs="Arial"/>
          <w:iCs/>
          <w:color w:val="000000"/>
          <w:sz w:val="20"/>
          <w:szCs w:val="20"/>
        </w:rPr>
        <w:t xml:space="preserve"> by Richard </w:t>
      </w:r>
      <w:proofErr w:type="spellStart"/>
      <w:r>
        <w:rPr>
          <w:rFonts w:cs="Arial"/>
          <w:iCs/>
          <w:color w:val="000000"/>
          <w:sz w:val="20"/>
          <w:szCs w:val="20"/>
        </w:rPr>
        <w:t>Brookshiser</w:t>
      </w:r>
      <w:proofErr w:type="spellEnd"/>
      <w:r w:rsidRPr="00FA72D0">
        <w:rPr>
          <w:rFonts w:cs="Arial"/>
          <w:i/>
          <w:color w:val="000000"/>
          <w:sz w:val="20"/>
          <w:szCs w:val="20"/>
        </w:rPr>
        <w:t xml:space="preserve"> </w:t>
      </w:r>
      <w:r w:rsidRPr="00C802DF">
        <w:rPr>
          <w:rFonts w:cs="Arial"/>
          <w:i/>
          <w:color w:val="000000"/>
          <w:sz w:val="20"/>
          <w:szCs w:val="20"/>
        </w:rPr>
        <w:t>George Washington on Leadership</w:t>
      </w:r>
      <w:r w:rsidRPr="0093670C">
        <w:rPr>
          <w:rFonts w:cs="Arial"/>
          <w:b/>
          <w:sz w:val="20"/>
          <w:szCs w:val="18"/>
        </w:rPr>
        <w:t xml:space="preserve"> </w:t>
      </w:r>
    </w:p>
    <w:p w14:paraId="35EFD9A8" w14:textId="77777777" w:rsidR="00A72DF7" w:rsidRDefault="00A72DF7" w:rsidP="00A72DF7">
      <w:pPr>
        <w:rPr>
          <w:rFonts w:cs="Arial"/>
          <w:b/>
          <w:sz w:val="20"/>
          <w:szCs w:val="18"/>
        </w:rPr>
      </w:pPr>
    </w:p>
    <w:p w14:paraId="4D7DCD69" w14:textId="77777777" w:rsidR="00A72DF7" w:rsidRPr="0093670C" w:rsidRDefault="00A72DF7" w:rsidP="00A72DF7">
      <w:pPr>
        <w:rPr>
          <w:rFonts w:cs="Arial"/>
          <w:b/>
          <w:sz w:val="20"/>
          <w:szCs w:val="18"/>
        </w:rPr>
      </w:pPr>
      <w:r w:rsidRPr="0093670C">
        <w:rPr>
          <w:rFonts w:cs="Arial"/>
          <w:b/>
          <w:sz w:val="20"/>
          <w:szCs w:val="18"/>
        </w:rPr>
        <w:t>You may choose a different book</w:t>
      </w:r>
      <w:r w:rsidRPr="0093670C">
        <w:rPr>
          <w:rFonts w:cs="Arial"/>
          <w:sz w:val="20"/>
          <w:szCs w:val="18"/>
        </w:rPr>
        <w:t xml:space="preserve">.  </w:t>
      </w:r>
      <w:r w:rsidRPr="0093670C">
        <w:rPr>
          <w:rFonts w:cs="Arial"/>
          <w:b/>
          <w:sz w:val="20"/>
          <w:szCs w:val="18"/>
        </w:rPr>
        <w:t>However, it MUST BE APPROVED BY THE INSTRUCTOR prior to receipt of the paper.</w:t>
      </w:r>
      <w:r w:rsidRPr="0093670C">
        <w:rPr>
          <w:rFonts w:cs="Arial"/>
          <w:sz w:val="20"/>
          <w:szCs w:val="18"/>
        </w:rPr>
        <w:t xml:space="preserve">  </w:t>
      </w:r>
      <w:r w:rsidRPr="0093670C">
        <w:rPr>
          <w:rFonts w:cs="Arial"/>
          <w:b/>
          <w:sz w:val="20"/>
          <w:szCs w:val="18"/>
        </w:rPr>
        <w:t>If you chose to write on an UNAPPROVED TOPIC this will result in a letter grade deduction (10%).  You would then start at a 90.</w:t>
      </w:r>
    </w:p>
    <w:p w14:paraId="6E3E04A4" w14:textId="77777777" w:rsidR="00A72DF7" w:rsidRDefault="00A72DF7" w:rsidP="00A72DF7">
      <w:pPr>
        <w:rPr>
          <w:rFonts w:cs="Arial"/>
          <w:sz w:val="20"/>
          <w:szCs w:val="18"/>
        </w:rPr>
      </w:pPr>
    </w:p>
    <w:p w14:paraId="5C44FD10" w14:textId="77777777" w:rsidR="00A72DF7" w:rsidRDefault="00A72DF7" w:rsidP="00A72DF7">
      <w:pPr>
        <w:rPr>
          <w:rFonts w:cs="Arial"/>
          <w:sz w:val="20"/>
          <w:szCs w:val="18"/>
        </w:rPr>
      </w:pPr>
    </w:p>
    <w:p w14:paraId="5DAD47D2" w14:textId="77777777" w:rsidR="00A72DF7" w:rsidRPr="0093670C" w:rsidRDefault="00A72DF7" w:rsidP="00A72DF7">
      <w:pPr>
        <w:rPr>
          <w:rFonts w:cs="Arial"/>
          <w:sz w:val="20"/>
          <w:szCs w:val="18"/>
        </w:rPr>
      </w:pPr>
    </w:p>
    <w:p w14:paraId="5BA92A8A" w14:textId="77777777" w:rsidR="00A72DF7" w:rsidRPr="0093670C" w:rsidRDefault="00A72DF7" w:rsidP="00A72DF7">
      <w:pPr>
        <w:rPr>
          <w:rFonts w:cs="Arial"/>
          <w:b/>
          <w:sz w:val="20"/>
          <w:szCs w:val="18"/>
        </w:rPr>
      </w:pPr>
      <w:r w:rsidRPr="0093670C">
        <w:rPr>
          <w:rFonts w:cs="Arial"/>
          <w:b/>
          <w:sz w:val="20"/>
          <w:szCs w:val="18"/>
        </w:rPr>
        <w:t xml:space="preserve">Make sure you have a </w:t>
      </w:r>
    </w:p>
    <w:p w14:paraId="03D1D584" w14:textId="77777777" w:rsidR="00A72DF7" w:rsidRPr="0093670C" w:rsidRDefault="00A72DF7" w:rsidP="00A72DF7">
      <w:pPr>
        <w:pStyle w:val="ListParagraph"/>
        <w:numPr>
          <w:ilvl w:val="0"/>
          <w:numId w:val="2"/>
        </w:numPr>
        <w:rPr>
          <w:rFonts w:cs="Arial"/>
          <w:b/>
          <w:sz w:val="20"/>
          <w:szCs w:val="18"/>
        </w:rPr>
        <w:sectPr w:rsidR="00A72DF7" w:rsidRPr="0093670C" w:rsidSect="00744C9A">
          <w:type w:val="continuous"/>
          <w:pgSz w:w="12240" w:h="15840"/>
          <w:pgMar w:top="720" w:right="1008" w:bottom="720" w:left="1008" w:header="720" w:footer="720" w:gutter="0"/>
          <w:cols w:space="720"/>
          <w:docGrid w:linePitch="360"/>
        </w:sectPr>
      </w:pPr>
    </w:p>
    <w:p w14:paraId="23F8D337" w14:textId="77777777" w:rsidR="00A72DF7" w:rsidRPr="0093670C" w:rsidRDefault="00A72DF7" w:rsidP="00A72DF7">
      <w:pPr>
        <w:pStyle w:val="ListParagraph"/>
        <w:numPr>
          <w:ilvl w:val="0"/>
          <w:numId w:val="2"/>
        </w:numPr>
        <w:tabs>
          <w:tab w:val="left" w:pos="360"/>
        </w:tabs>
        <w:ind w:left="0" w:firstLine="0"/>
        <w:rPr>
          <w:rFonts w:cs="Arial"/>
          <w:b/>
          <w:sz w:val="20"/>
          <w:szCs w:val="18"/>
        </w:rPr>
      </w:pPr>
      <w:r w:rsidRPr="0093670C">
        <w:rPr>
          <w:rFonts w:cs="Arial"/>
          <w:b/>
          <w:sz w:val="20"/>
          <w:szCs w:val="18"/>
        </w:rPr>
        <w:t>Proper Cover Page (see Course Documents)</w:t>
      </w:r>
    </w:p>
    <w:p w14:paraId="1BCBA98B" w14:textId="77777777" w:rsidR="00A72DF7" w:rsidRPr="0093670C" w:rsidRDefault="00A72DF7" w:rsidP="00A72DF7">
      <w:pPr>
        <w:pStyle w:val="ListParagraph"/>
        <w:numPr>
          <w:ilvl w:val="0"/>
          <w:numId w:val="2"/>
        </w:numPr>
        <w:tabs>
          <w:tab w:val="left" w:pos="360"/>
        </w:tabs>
        <w:ind w:left="0" w:firstLine="0"/>
        <w:rPr>
          <w:rFonts w:cs="Arial"/>
          <w:b/>
          <w:sz w:val="20"/>
          <w:szCs w:val="18"/>
        </w:rPr>
      </w:pPr>
      <w:r w:rsidRPr="0093670C">
        <w:rPr>
          <w:rFonts w:cs="Arial"/>
          <w:b/>
          <w:sz w:val="20"/>
          <w:szCs w:val="18"/>
        </w:rPr>
        <w:t>Table of Contents</w:t>
      </w:r>
    </w:p>
    <w:p w14:paraId="6F33F4B0" w14:textId="77777777" w:rsidR="00A72DF7" w:rsidRPr="00FA72D0" w:rsidRDefault="00A72DF7" w:rsidP="00A72DF7">
      <w:pPr>
        <w:pStyle w:val="ListParagraph"/>
        <w:numPr>
          <w:ilvl w:val="0"/>
          <w:numId w:val="2"/>
        </w:numPr>
        <w:tabs>
          <w:tab w:val="left" w:pos="360"/>
        </w:tabs>
        <w:ind w:left="0" w:firstLine="0"/>
        <w:rPr>
          <w:rFonts w:cs="Arial"/>
          <w:b/>
          <w:sz w:val="20"/>
          <w:szCs w:val="18"/>
        </w:rPr>
      </w:pPr>
      <w:r w:rsidRPr="00FA72D0">
        <w:rPr>
          <w:rFonts w:cs="Arial"/>
          <w:b/>
          <w:sz w:val="20"/>
          <w:szCs w:val="18"/>
        </w:rPr>
        <w:t>Cites (APA</w:t>
      </w:r>
    </w:p>
    <w:p w14:paraId="373EF0CF" w14:textId="77777777" w:rsidR="00A72DF7" w:rsidRPr="0093670C" w:rsidRDefault="00A72DF7" w:rsidP="00A72DF7">
      <w:pPr>
        <w:pStyle w:val="ListParagraph"/>
        <w:numPr>
          <w:ilvl w:val="0"/>
          <w:numId w:val="2"/>
        </w:numPr>
        <w:tabs>
          <w:tab w:val="left" w:pos="360"/>
        </w:tabs>
        <w:ind w:left="0" w:firstLine="0"/>
        <w:rPr>
          <w:rFonts w:cs="Arial"/>
          <w:b/>
          <w:sz w:val="20"/>
          <w:szCs w:val="18"/>
        </w:rPr>
      </w:pPr>
      <w:r w:rsidRPr="0093670C">
        <w:rPr>
          <w:rFonts w:cs="Arial"/>
          <w:b/>
          <w:sz w:val="20"/>
          <w:szCs w:val="18"/>
        </w:rPr>
        <w:t>Reference Page (APA)</w:t>
      </w:r>
    </w:p>
    <w:p w14:paraId="04A90C32" w14:textId="77777777" w:rsidR="00A72DF7" w:rsidRPr="0093670C" w:rsidRDefault="00A72DF7" w:rsidP="00A72DF7">
      <w:pPr>
        <w:pStyle w:val="ListParagraph"/>
        <w:numPr>
          <w:ilvl w:val="0"/>
          <w:numId w:val="2"/>
        </w:numPr>
        <w:tabs>
          <w:tab w:val="left" w:pos="360"/>
        </w:tabs>
        <w:ind w:left="0" w:firstLine="0"/>
        <w:rPr>
          <w:rFonts w:cs="Arial"/>
          <w:b/>
          <w:sz w:val="20"/>
          <w:szCs w:val="18"/>
        </w:rPr>
        <w:sectPr w:rsidR="00A72DF7" w:rsidRPr="0093670C" w:rsidSect="00587F3D">
          <w:type w:val="continuous"/>
          <w:pgSz w:w="12240" w:h="15840"/>
          <w:pgMar w:top="864" w:right="1008" w:bottom="864" w:left="1008" w:header="720" w:footer="720" w:gutter="0"/>
          <w:cols w:num="2" w:space="720"/>
          <w:docGrid w:linePitch="360"/>
        </w:sectPr>
      </w:pPr>
    </w:p>
    <w:p w14:paraId="64458938" w14:textId="77777777" w:rsidR="00A72DF7" w:rsidRPr="00DF433A" w:rsidRDefault="00A72DF7" w:rsidP="00A72DF7">
      <w:pPr>
        <w:pStyle w:val="ListParagraph"/>
        <w:numPr>
          <w:ilvl w:val="0"/>
          <w:numId w:val="2"/>
        </w:numPr>
        <w:tabs>
          <w:tab w:val="left" w:pos="360"/>
        </w:tabs>
        <w:ind w:left="0" w:firstLine="0"/>
        <w:rPr>
          <w:rFonts w:cs="Arial"/>
          <w:b/>
          <w:sz w:val="20"/>
          <w:szCs w:val="18"/>
        </w:rPr>
      </w:pPr>
      <w:r w:rsidRPr="00FA72D0">
        <w:rPr>
          <w:rFonts w:cs="Arial"/>
          <w:b/>
          <w:sz w:val="20"/>
          <w:szCs w:val="18"/>
        </w:rPr>
        <w:t>Pagination</w:t>
      </w:r>
      <w:r>
        <w:rPr>
          <w:rFonts w:cs="Arial"/>
          <w:b/>
          <w:sz w:val="20"/>
          <w:szCs w:val="18"/>
        </w:rPr>
        <w:tab/>
      </w:r>
    </w:p>
    <w:p w14:paraId="5AAE05E1" w14:textId="77777777" w:rsidR="00A72DF7" w:rsidRPr="00DF433A" w:rsidRDefault="00A72DF7" w:rsidP="00A72DF7">
      <w:pPr>
        <w:pStyle w:val="ListParagraph"/>
        <w:numPr>
          <w:ilvl w:val="0"/>
          <w:numId w:val="2"/>
        </w:numPr>
        <w:tabs>
          <w:tab w:val="left" w:pos="360"/>
        </w:tabs>
        <w:ind w:left="0" w:firstLine="0"/>
        <w:rPr>
          <w:rFonts w:cs="Arial"/>
          <w:b/>
          <w:sz w:val="20"/>
          <w:szCs w:val="18"/>
        </w:rPr>
      </w:pPr>
      <w:r w:rsidRPr="00FA72D0">
        <w:rPr>
          <w:rFonts w:cs="Arial"/>
          <w:b/>
          <w:sz w:val="20"/>
          <w:szCs w:val="18"/>
        </w:rPr>
        <w:t>There are no running headings</w:t>
      </w:r>
      <w:r w:rsidRPr="00DF433A">
        <w:rPr>
          <w:rFonts w:cs="Arial"/>
          <w:b/>
          <w:sz w:val="20"/>
          <w:szCs w:val="18"/>
        </w:rPr>
        <w:tab/>
      </w:r>
      <w:r w:rsidRPr="00DF433A">
        <w:rPr>
          <w:rFonts w:cs="Arial"/>
          <w:b/>
          <w:sz w:val="20"/>
          <w:szCs w:val="18"/>
        </w:rPr>
        <w:tab/>
      </w:r>
      <w:r w:rsidRPr="00DF433A">
        <w:rPr>
          <w:rFonts w:cs="Arial"/>
          <w:b/>
          <w:sz w:val="20"/>
          <w:szCs w:val="18"/>
        </w:rPr>
        <w:tab/>
      </w:r>
      <w:r w:rsidRPr="00DF433A">
        <w:rPr>
          <w:rFonts w:cs="Arial"/>
          <w:b/>
          <w:sz w:val="20"/>
          <w:szCs w:val="18"/>
        </w:rPr>
        <w:tab/>
      </w:r>
      <w:r w:rsidRPr="00DF433A">
        <w:rPr>
          <w:rFonts w:cs="Arial"/>
          <w:b/>
          <w:sz w:val="20"/>
          <w:szCs w:val="18"/>
        </w:rPr>
        <w:tab/>
      </w:r>
    </w:p>
    <w:p w14:paraId="61246F17" w14:textId="77777777" w:rsidR="00A72DF7" w:rsidRPr="0093670C" w:rsidRDefault="00A72DF7" w:rsidP="00A72DF7">
      <w:pPr>
        <w:rPr>
          <w:rFonts w:cs="Arial"/>
          <w:b/>
          <w:sz w:val="20"/>
          <w:szCs w:val="18"/>
        </w:rPr>
      </w:pPr>
    </w:p>
    <w:p w14:paraId="4DC6A3D7" w14:textId="77777777" w:rsidR="00A72DF7" w:rsidRPr="0093670C" w:rsidRDefault="00A72DF7" w:rsidP="00A72DF7">
      <w:pPr>
        <w:rPr>
          <w:rFonts w:cs="Arial"/>
          <w:sz w:val="20"/>
          <w:szCs w:val="18"/>
        </w:rPr>
      </w:pPr>
      <w:r w:rsidRPr="0093670C">
        <w:rPr>
          <w:rFonts w:cs="Arial"/>
          <w:sz w:val="20"/>
          <w:szCs w:val="18"/>
        </w:rPr>
        <w:t>Use the Individual Paper Comment Sheet to ensure you have met most of the needed requirements.</w:t>
      </w:r>
    </w:p>
    <w:p w14:paraId="58884AD1" w14:textId="77777777" w:rsidR="00A72DF7" w:rsidRPr="0093670C" w:rsidRDefault="00A72DF7" w:rsidP="00A72DF7">
      <w:pPr>
        <w:rPr>
          <w:rFonts w:cs="Arial"/>
          <w:b/>
          <w:sz w:val="20"/>
          <w:szCs w:val="18"/>
        </w:rPr>
      </w:pPr>
    </w:p>
    <w:p w14:paraId="7FAB1A59" w14:textId="77777777" w:rsidR="00A72DF7" w:rsidRPr="0093670C" w:rsidRDefault="00A72DF7" w:rsidP="00A72DF7">
      <w:pPr>
        <w:rPr>
          <w:rFonts w:cs="Arial"/>
          <w:b/>
          <w:sz w:val="20"/>
          <w:szCs w:val="18"/>
        </w:rPr>
      </w:pPr>
      <w:r w:rsidRPr="0093670C">
        <w:rPr>
          <w:rFonts w:cs="Arial"/>
          <w:b/>
          <w:sz w:val="20"/>
          <w:szCs w:val="18"/>
        </w:rPr>
        <w:t>You should submit to SafeAssign prior to final grading – Individual Paper DRAFT slot.</w:t>
      </w:r>
    </w:p>
    <w:p w14:paraId="4761D98D" w14:textId="77777777" w:rsidR="00587F3D" w:rsidRPr="0093670C" w:rsidRDefault="00587F3D" w:rsidP="00587F3D">
      <w:pPr>
        <w:rPr>
          <w:rFonts w:cs="Arial"/>
          <w:b/>
          <w:sz w:val="20"/>
          <w:szCs w:val="18"/>
        </w:rPr>
      </w:pPr>
    </w:p>
    <w:p w14:paraId="0FE3DAA1" w14:textId="77777777" w:rsidR="00587F3D" w:rsidRPr="0093670C" w:rsidRDefault="00587F3D" w:rsidP="00587F3D">
      <w:pPr>
        <w:rPr>
          <w:rFonts w:cs="Arial"/>
          <w:sz w:val="20"/>
          <w:szCs w:val="18"/>
        </w:rPr>
      </w:pPr>
      <w:r w:rsidRPr="0093670C">
        <w:rPr>
          <w:rFonts w:cs="Arial"/>
          <w:sz w:val="20"/>
          <w:szCs w:val="18"/>
        </w:rPr>
        <w:t>A 10% Match is allowed.  Anything over that will be reviewed by the professor for acceptability with regard to plagiarism issues.</w:t>
      </w:r>
    </w:p>
    <w:p w14:paraId="33471540" w14:textId="77777777" w:rsidR="00587F3D" w:rsidRPr="0093670C" w:rsidRDefault="00587F3D" w:rsidP="00587F3D">
      <w:pPr>
        <w:rPr>
          <w:rFonts w:cs="Arial"/>
          <w:b/>
          <w:sz w:val="20"/>
          <w:szCs w:val="18"/>
        </w:rPr>
      </w:pPr>
    </w:p>
    <w:p w14:paraId="49070C05" w14:textId="77777777" w:rsidR="00587F3D" w:rsidRPr="0093670C" w:rsidRDefault="00587F3D" w:rsidP="00587F3D">
      <w:pPr>
        <w:rPr>
          <w:rFonts w:cs="Arial"/>
          <w:b/>
          <w:sz w:val="20"/>
          <w:szCs w:val="18"/>
        </w:rPr>
      </w:pPr>
      <w:r w:rsidRPr="0093670C">
        <w:rPr>
          <w:rFonts w:cs="Arial"/>
          <w:b/>
          <w:sz w:val="20"/>
          <w:szCs w:val="18"/>
        </w:rPr>
        <w:t>A PAPER WITH NO CITES WILL BE DOCKED FIVE POINTS (5) OFF THE BOTTOM LINE OF THE GRADE WHETHER THERE IS A 10% OR A 40% PLUS MATCH.</w:t>
      </w:r>
    </w:p>
    <w:p w14:paraId="2E64F881" w14:textId="77777777" w:rsidR="00587F3D" w:rsidRPr="0093670C" w:rsidRDefault="00587F3D" w:rsidP="00587F3D">
      <w:pPr>
        <w:rPr>
          <w:rFonts w:cs="Arial"/>
          <w:b/>
          <w:sz w:val="20"/>
          <w:szCs w:val="18"/>
        </w:rPr>
      </w:pPr>
    </w:p>
    <w:p w14:paraId="729E3AC9" w14:textId="77777777" w:rsidR="00587F3D" w:rsidRPr="0093670C" w:rsidRDefault="00587F3D" w:rsidP="00587F3D">
      <w:pPr>
        <w:rPr>
          <w:rFonts w:cs="Arial"/>
          <w:b/>
          <w:sz w:val="20"/>
          <w:szCs w:val="18"/>
        </w:rPr>
      </w:pPr>
      <w:r w:rsidRPr="0093670C">
        <w:rPr>
          <w:rFonts w:cs="Arial"/>
          <w:b/>
          <w:sz w:val="20"/>
          <w:szCs w:val="18"/>
        </w:rPr>
        <w:t>***CITES ARE REQUIRED***</w:t>
      </w:r>
    </w:p>
    <w:p w14:paraId="3B422DA0" w14:textId="77777777" w:rsidR="00F13CF4" w:rsidRPr="0093670C" w:rsidRDefault="00587F3D" w:rsidP="008C6981">
      <w:pPr>
        <w:rPr>
          <w:rFonts w:cs="Arial"/>
          <w:b/>
          <w:sz w:val="20"/>
        </w:rPr>
      </w:pPr>
      <w:r w:rsidRPr="0093670C">
        <w:rPr>
          <w:rFonts w:cs="Arial"/>
          <w:b/>
          <w:sz w:val="20"/>
          <w:szCs w:val="18"/>
        </w:rPr>
        <w:t>PAPERS WHICH HAVE A 100% MATCH WILL BE GIVEN A 0.  There will be NO resubmission.</w:t>
      </w:r>
    </w:p>
    <w:sectPr w:rsidR="00F13CF4" w:rsidRPr="0093670C" w:rsidSect="008C6981">
      <w:type w:val="continuous"/>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CE62BB"/>
    <w:multiLevelType w:val="hybridMultilevel"/>
    <w:tmpl w:val="00C4A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6564489"/>
    <w:multiLevelType w:val="hybridMultilevel"/>
    <w:tmpl w:val="E820C9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442"/>
    <w:rsid w:val="00010CC3"/>
    <w:rsid w:val="00015094"/>
    <w:rsid w:val="000533E7"/>
    <w:rsid w:val="00096896"/>
    <w:rsid w:val="000B1325"/>
    <w:rsid w:val="000B4C39"/>
    <w:rsid w:val="000C70EF"/>
    <w:rsid w:val="000E08FB"/>
    <w:rsid w:val="00115DBE"/>
    <w:rsid w:val="001356BA"/>
    <w:rsid w:val="00142551"/>
    <w:rsid w:val="00153F0B"/>
    <w:rsid w:val="00181387"/>
    <w:rsid w:val="001919F2"/>
    <w:rsid w:val="001B1BA4"/>
    <w:rsid w:val="001B50FA"/>
    <w:rsid w:val="001F13E9"/>
    <w:rsid w:val="001F19E1"/>
    <w:rsid w:val="00210433"/>
    <w:rsid w:val="00236D45"/>
    <w:rsid w:val="00272D6E"/>
    <w:rsid w:val="002B7964"/>
    <w:rsid w:val="002D3D7A"/>
    <w:rsid w:val="002F606E"/>
    <w:rsid w:val="003172F7"/>
    <w:rsid w:val="003272B1"/>
    <w:rsid w:val="00335013"/>
    <w:rsid w:val="003357EC"/>
    <w:rsid w:val="00335857"/>
    <w:rsid w:val="00341499"/>
    <w:rsid w:val="0035686A"/>
    <w:rsid w:val="00356B1D"/>
    <w:rsid w:val="0036053E"/>
    <w:rsid w:val="00384E27"/>
    <w:rsid w:val="004243BD"/>
    <w:rsid w:val="00457C56"/>
    <w:rsid w:val="00460312"/>
    <w:rsid w:val="00472707"/>
    <w:rsid w:val="004760D1"/>
    <w:rsid w:val="004974D6"/>
    <w:rsid w:val="004D1994"/>
    <w:rsid w:val="004D6B82"/>
    <w:rsid w:val="004E0D87"/>
    <w:rsid w:val="004E528F"/>
    <w:rsid w:val="004F2F86"/>
    <w:rsid w:val="00510A37"/>
    <w:rsid w:val="00521F91"/>
    <w:rsid w:val="0052628B"/>
    <w:rsid w:val="005273E9"/>
    <w:rsid w:val="0053700D"/>
    <w:rsid w:val="0055404B"/>
    <w:rsid w:val="00566315"/>
    <w:rsid w:val="0056661C"/>
    <w:rsid w:val="00587F3D"/>
    <w:rsid w:val="00593B6E"/>
    <w:rsid w:val="00594F77"/>
    <w:rsid w:val="005B0BCB"/>
    <w:rsid w:val="005B7A24"/>
    <w:rsid w:val="005C298E"/>
    <w:rsid w:val="005F3CC0"/>
    <w:rsid w:val="00617BBF"/>
    <w:rsid w:val="00626DBA"/>
    <w:rsid w:val="006576E2"/>
    <w:rsid w:val="006A1ADB"/>
    <w:rsid w:val="006A3EE3"/>
    <w:rsid w:val="006B0104"/>
    <w:rsid w:val="006B2F60"/>
    <w:rsid w:val="006B38DE"/>
    <w:rsid w:val="006C4978"/>
    <w:rsid w:val="006D7DEA"/>
    <w:rsid w:val="006E38F6"/>
    <w:rsid w:val="006F1719"/>
    <w:rsid w:val="00724A50"/>
    <w:rsid w:val="00735186"/>
    <w:rsid w:val="0076594B"/>
    <w:rsid w:val="00773E9B"/>
    <w:rsid w:val="007967EB"/>
    <w:rsid w:val="007B1990"/>
    <w:rsid w:val="007C508E"/>
    <w:rsid w:val="007F3569"/>
    <w:rsid w:val="00801FAB"/>
    <w:rsid w:val="00885558"/>
    <w:rsid w:val="008C4E32"/>
    <w:rsid w:val="008C6981"/>
    <w:rsid w:val="008E2DF7"/>
    <w:rsid w:val="008E56CF"/>
    <w:rsid w:val="008F0DCC"/>
    <w:rsid w:val="00906329"/>
    <w:rsid w:val="0090701B"/>
    <w:rsid w:val="00907B2A"/>
    <w:rsid w:val="0093670C"/>
    <w:rsid w:val="0095071D"/>
    <w:rsid w:val="009755AA"/>
    <w:rsid w:val="00985442"/>
    <w:rsid w:val="009D157A"/>
    <w:rsid w:val="00A054CD"/>
    <w:rsid w:val="00A13FB0"/>
    <w:rsid w:val="00A318CD"/>
    <w:rsid w:val="00A6163C"/>
    <w:rsid w:val="00A72DF7"/>
    <w:rsid w:val="00A83054"/>
    <w:rsid w:val="00A94943"/>
    <w:rsid w:val="00AA11B6"/>
    <w:rsid w:val="00AA2474"/>
    <w:rsid w:val="00AA6504"/>
    <w:rsid w:val="00AB683E"/>
    <w:rsid w:val="00B01BE7"/>
    <w:rsid w:val="00B10090"/>
    <w:rsid w:val="00B114F5"/>
    <w:rsid w:val="00B448A1"/>
    <w:rsid w:val="00B65C58"/>
    <w:rsid w:val="00B82C34"/>
    <w:rsid w:val="00B96387"/>
    <w:rsid w:val="00BB2782"/>
    <w:rsid w:val="00BC3DBD"/>
    <w:rsid w:val="00C149C6"/>
    <w:rsid w:val="00C16D07"/>
    <w:rsid w:val="00C21DD5"/>
    <w:rsid w:val="00C34894"/>
    <w:rsid w:val="00C50DD0"/>
    <w:rsid w:val="00C56145"/>
    <w:rsid w:val="00C56CC7"/>
    <w:rsid w:val="00C629E0"/>
    <w:rsid w:val="00C656F0"/>
    <w:rsid w:val="00C66C8C"/>
    <w:rsid w:val="00CA31E4"/>
    <w:rsid w:val="00CA5F59"/>
    <w:rsid w:val="00CC1D60"/>
    <w:rsid w:val="00CC30C9"/>
    <w:rsid w:val="00CD29D8"/>
    <w:rsid w:val="00CE187C"/>
    <w:rsid w:val="00CE4255"/>
    <w:rsid w:val="00D2020E"/>
    <w:rsid w:val="00D325D9"/>
    <w:rsid w:val="00D51F34"/>
    <w:rsid w:val="00D6086D"/>
    <w:rsid w:val="00D70BA2"/>
    <w:rsid w:val="00D73272"/>
    <w:rsid w:val="00D74B78"/>
    <w:rsid w:val="00D86091"/>
    <w:rsid w:val="00D867AF"/>
    <w:rsid w:val="00D938D1"/>
    <w:rsid w:val="00DA3970"/>
    <w:rsid w:val="00DA5FA6"/>
    <w:rsid w:val="00DA6B77"/>
    <w:rsid w:val="00DB7661"/>
    <w:rsid w:val="00DE4798"/>
    <w:rsid w:val="00E42028"/>
    <w:rsid w:val="00E46AB3"/>
    <w:rsid w:val="00E53390"/>
    <w:rsid w:val="00E56437"/>
    <w:rsid w:val="00E67D62"/>
    <w:rsid w:val="00E742E9"/>
    <w:rsid w:val="00E879B0"/>
    <w:rsid w:val="00EA4C3A"/>
    <w:rsid w:val="00EB0B05"/>
    <w:rsid w:val="00ED367C"/>
    <w:rsid w:val="00EE01EC"/>
    <w:rsid w:val="00F0631E"/>
    <w:rsid w:val="00F11E8E"/>
    <w:rsid w:val="00F12BBE"/>
    <w:rsid w:val="00F13CF4"/>
    <w:rsid w:val="00F152F2"/>
    <w:rsid w:val="00F20B08"/>
    <w:rsid w:val="00F32BC4"/>
    <w:rsid w:val="00F33257"/>
    <w:rsid w:val="00F45064"/>
    <w:rsid w:val="00F57498"/>
    <w:rsid w:val="00F7432A"/>
    <w:rsid w:val="00F8242C"/>
    <w:rsid w:val="00F86762"/>
    <w:rsid w:val="00FD4AF3"/>
    <w:rsid w:val="00FE3DCF"/>
    <w:rsid w:val="00FF3B5F"/>
    <w:rsid w:val="00FF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A4CBF"/>
  <w15:docId w15:val="{A7F7E150-0A74-413E-964B-04045CA3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3">
    <w:name w:val="heading 3"/>
    <w:basedOn w:val="Normal"/>
    <w:link w:val="Heading3Char"/>
    <w:uiPriority w:val="9"/>
    <w:qFormat/>
    <w:rsid w:val="00A6163C"/>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A6163C"/>
    <w:rPr>
      <w:b/>
      <w:bCs/>
      <w:sz w:val="27"/>
      <w:szCs w:val="27"/>
    </w:rPr>
  </w:style>
  <w:style w:type="character" w:styleId="Hyperlink">
    <w:name w:val="Hyperlink"/>
    <w:uiPriority w:val="99"/>
    <w:unhideWhenUsed/>
    <w:rsid w:val="00A6163C"/>
    <w:rPr>
      <w:color w:val="0000FF"/>
      <w:u w:val="single"/>
    </w:rPr>
  </w:style>
  <w:style w:type="character" w:customStyle="1" w:styleId="apple-converted-space">
    <w:name w:val="apple-converted-space"/>
    <w:rsid w:val="00A6163C"/>
  </w:style>
  <w:style w:type="character" w:customStyle="1" w:styleId="ptbrand">
    <w:name w:val="ptbrand"/>
    <w:rsid w:val="00A6163C"/>
  </w:style>
  <w:style w:type="paragraph" w:styleId="ListParagraph">
    <w:name w:val="List Paragraph"/>
    <w:basedOn w:val="Normal"/>
    <w:uiPriority w:val="34"/>
    <w:qFormat/>
    <w:rsid w:val="00587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684638">
      <w:bodyDiv w:val="1"/>
      <w:marLeft w:val="0"/>
      <w:marRight w:val="0"/>
      <w:marTop w:val="0"/>
      <w:marBottom w:val="0"/>
      <w:divBdr>
        <w:top w:val="none" w:sz="0" w:space="0" w:color="auto"/>
        <w:left w:val="none" w:sz="0" w:space="0" w:color="auto"/>
        <w:bottom w:val="none" w:sz="0" w:space="0" w:color="auto"/>
        <w:right w:val="none" w:sz="0" w:space="0" w:color="auto"/>
      </w:divBdr>
    </w:div>
    <w:div w:id="752820903">
      <w:bodyDiv w:val="1"/>
      <w:marLeft w:val="0"/>
      <w:marRight w:val="0"/>
      <w:marTop w:val="0"/>
      <w:marBottom w:val="0"/>
      <w:divBdr>
        <w:top w:val="none" w:sz="0" w:space="0" w:color="auto"/>
        <w:left w:val="none" w:sz="0" w:space="0" w:color="auto"/>
        <w:bottom w:val="none" w:sz="0" w:space="0" w:color="auto"/>
        <w:right w:val="none" w:sz="0" w:space="0" w:color="auto"/>
      </w:divBdr>
    </w:div>
    <w:div w:id="14323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MGT 460 – INDIVIDUAL WRITING ASSIGNMENT</vt:lpstr>
    </vt:vector>
  </TitlesOfParts>
  <Company>Microsoft</Company>
  <LinksUpToDate>false</LinksUpToDate>
  <CharactersWithSpaces>3087</CharactersWithSpaces>
  <SharedDoc>false</SharedDoc>
  <HLinks>
    <vt:vector size="24" baseType="variant">
      <vt:variant>
        <vt:i4>7995452</vt:i4>
      </vt:variant>
      <vt:variant>
        <vt:i4>9</vt:i4>
      </vt:variant>
      <vt:variant>
        <vt:i4>0</vt:i4>
      </vt:variant>
      <vt:variant>
        <vt:i4>5</vt:i4>
      </vt:variant>
      <vt:variant>
        <vt:lpwstr>http://www.amazon.com/John-C.-Maxwell/e/B001H6NROC/ref=sr_ntt_srch_lnk_4?qid=1376944666&amp;sr=1-4</vt:lpwstr>
      </vt:variant>
      <vt:variant>
        <vt:lpwstr/>
      </vt:variant>
      <vt:variant>
        <vt:i4>7798886</vt:i4>
      </vt:variant>
      <vt:variant>
        <vt:i4>6</vt:i4>
      </vt:variant>
      <vt:variant>
        <vt:i4>0</vt:i4>
      </vt:variant>
      <vt:variant>
        <vt:i4>5</vt:i4>
      </vt:variant>
      <vt:variant>
        <vt:lpwstr>http://www.amazon.com/21-Irrefutable-Laws-Leadership-Anniversary/dp/0785288376/ref=sr_1_4?s=books&amp;ie=UTF8&amp;qid=1376944666&amp;sr=1-4&amp;keywords=john+maxwell+books</vt:lpwstr>
      </vt:variant>
      <vt:variant>
        <vt:lpwstr/>
      </vt:variant>
      <vt:variant>
        <vt:i4>983113</vt:i4>
      </vt:variant>
      <vt:variant>
        <vt:i4>3</vt:i4>
      </vt:variant>
      <vt:variant>
        <vt:i4>0</vt:i4>
      </vt:variant>
      <vt:variant>
        <vt:i4>5</vt:i4>
      </vt:variant>
      <vt:variant>
        <vt:lpwstr>http://www.amazon.com/John-C.-Maxwell/e/B001H6NROC/ref=sr_ntt_srch_lnk_10?qid=1376944666&amp;sr=1-10</vt:lpwstr>
      </vt:variant>
      <vt:variant>
        <vt:lpwstr/>
      </vt:variant>
      <vt:variant>
        <vt:i4>262156</vt:i4>
      </vt:variant>
      <vt:variant>
        <vt:i4>0</vt:i4>
      </vt:variant>
      <vt:variant>
        <vt:i4>0</vt:i4>
      </vt:variant>
      <vt:variant>
        <vt:i4>5</vt:i4>
      </vt:variant>
      <vt:variant>
        <vt:lpwstr>http://www.amazon.com/17-Indisputable-Laws-Teamwork-Embrace/dp/0785274340/ref=sr_1_10?s=books&amp;ie=UTF8&amp;qid=1376944666&amp;sr=1-10&amp;keywords=john+maxwell+books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MGT 460 – INDIVIDUAL WRITING ASSIGNMENT</dc:title>
  <dc:creator>Preferred Customer</dc:creator>
  <cp:lastModifiedBy>Sara Kiser</cp:lastModifiedBy>
  <cp:revision>2</cp:revision>
  <cp:lastPrinted>2005-09-12T05:36:00Z</cp:lastPrinted>
  <dcterms:created xsi:type="dcterms:W3CDTF">2021-01-01T22:39:00Z</dcterms:created>
  <dcterms:modified xsi:type="dcterms:W3CDTF">2021-01-01T22:39:00Z</dcterms:modified>
</cp:coreProperties>
</file>